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לראש השנה: תקיעה, תרועה, שברים, סימנים ותשליך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מרכיבי מורשת מוחשיים לבלתי מוחשיים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מהלך היום בראש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א' וב' בתשרי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תקיעה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בלוח העברי.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פותחים כל ברכה על סימן בשולחן החג.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(צליל שופר ארוך וישר)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(רצף צלילים קצרים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(שלושה צלילים קצרים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(מאכלים עם איחול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היום בראש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 שומעים תקיעת שופר בבית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מכינים את שולחן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מקדשים ואוכלים את הסימנים עם 'יהי רצון'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תקיעה היא צליל אחד ארוך וישר, ותרועה היא רצף צלילים קצרים מאוד.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תקיעה-צליל ארוך, תרועה-צלילים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מנהג ליד מים בראש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מוחשי: קול השופר/מאכלים; בלתי מוחשי: הרעיון של התחלה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בכיתה דוגמת צליל שופר כדי להמחיש תקיעה ותרועה.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אישית לסימן מהבית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המיון מוחשי/בלתי מוחשי, אפשר לדון בכיתה למה קשה לפעמים להחליט.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בראש השנה יש מנהגים שעוברים מדור לדור – חלקם נשמעים, כמו קול השופר, וחלקם נראים, כמו הסימנים על השולחן. בדף הזה נתרגל את המילים והמנהגים הקשורים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תשרי  ·  תקיעה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ראש השנה חל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א' וב'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א'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הצליל הארוך והישר של השופר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תקיעה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השנה חל בא' וב' בתשרי.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יהי רצון הן מילות הפתיחה לברכה על הסימנים.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ראש השנה חל בא' וב'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הצליל הארוך והישר של השופר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תקיעה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שלושה צלילים קצרים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תרועה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מאכלים עם איחול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רצף צלילים קצרים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צליל שופר ארוך וישר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היום בראש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את שולחן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מקדשים ואוכלים את הסימנים עם 'יהי רצון'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בבוקר שומעים תקיעת שופר בבית הכנסת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תקיעה לתרועה?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תקיעה לתרועה?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מנהג התשליך?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